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91" w:rsidRPr="009B4F15" w:rsidRDefault="00330891" w:rsidP="00330891">
      <w:pPr>
        <w:jc w:val="center"/>
        <w:rPr>
          <w:rFonts w:eastAsia="华文彩云"/>
          <w:color w:val="FF0000"/>
          <w:sz w:val="96"/>
          <w:szCs w:val="144"/>
        </w:rPr>
      </w:pPr>
      <w:proofErr w:type="gramStart"/>
      <w:r w:rsidRPr="009B4F15">
        <w:rPr>
          <w:rFonts w:eastAsia="华文彩云"/>
          <w:color w:val="FF0000"/>
          <w:sz w:val="96"/>
          <w:szCs w:val="144"/>
        </w:rPr>
        <w:t>综改动态</w:t>
      </w:r>
      <w:proofErr w:type="gramEnd"/>
    </w:p>
    <w:p w:rsidR="00330891" w:rsidRPr="009B4F15" w:rsidRDefault="00330891" w:rsidP="00330891">
      <w:pPr>
        <w:spacing w:line="480" w:lineRule="auto"/>
        <w:jc w:val="center"/>
        <w:rPr>
          <w:rFonts w:eastAsia="仿宋_GB2312"/>
          <w:sz w:val="24"/>
          <w:szCs w:val="24"/>
        </w:rPr>
      </w:pPr>
      <w:r w:rsidRPr="009B4F15">
        <w:rPr>
          <w:rFonts w:eastAsia="仿宋_GB2312"/>
          <w:sz w:val="24"/>
          <w:szCs w:val="24"/>
        </w:rPr>
        <w:t>201</w:t>
      </w:r>
      <w:r w:rsidR="00F60B8B" w:rsidRPr="009B4F15">
        <w:rPr>
          <w:rFonts w:eastAsia="仿宋_GB2312"/>
          <w:sz w:val="24"/>
          <w:szCs w:val="24"/>
        </w:rPr>
        <w:t>7</w:t>
      </w:r>
      <w:r w:rsidRPr="009B4F15">
        <w:rPr>
          <w:rFonts w:eastAsia="仿宋_GB2312"/>
          <w:sz w:val="24"/>
          <w:szCs w:val="24"/>
        </w:rPr>
        <w:t>年</w:t>
      </w:r>
      <w:r w:rsidR="00FF6304">
        <w:rPr>
          <w:rFonts w:eastAsia="仿宋_GB2312" w:hint="eastAsia"/>
          <w:sz w:val="24"/>
          <w:szCs w:val="24"/>
        </w:rPr>
        <w:t>第</w:t>
      </w:r>
      <w:r w:rsidR="00FF6304">
        <w:rPr>
          <w:rFonts w:eastAsia="仿宋_GB2312" w:hint="eastAsia"/>
          <w:sz w:val="24"/>
          <w:szCs w:val="24"/>
        </w:rPr>
        <w:t>3</w:t>
      </w:r>
      <w:r w:rsidR="00FF6304">
        <w:rPr>
          <w:rFonts w:eastAsia="仿宋_GB2312" w:hint="eastAsia"/>
          <w:sz w:val="24"/>
          <w:szCs w:val="24"/>
        </w:rPr>
        <w:t>月</w:t>
      </w:r>
      <w:r w:rsidRPr="009B4F15">
        <w:rPr>
          <w:rFonts w:eastAsia="仿宋_GB2312"/>
          <w:sz w:val="24"/>
          <w:szCs w:val="24"/>
        </w:rPr>
        <w:t>第</w:t>
      </w:r>
      <w:r w:rsidR="00F60B8B" w:rsidRPr="009B4F15">
        <w:rPr>
          <w:rFonts w:eastAsia="仿宋_GB2312"/>
          <w:sz w:val="24"/>
          <w:szCs w:val="24"/>
        </w:rPr>
        <w:t>0</w:t>
      </w:r>
      <w:r w:rsidR="00FF6304">
        <w:rPr>
          <w:rFonts w:eastAsia="仿宋_GB2312" w:hint="eastAsia"/>
          <w:sz w:val="24"/>
          <w:szCs w:val="24"/>
        </w:rPr>
        <w:t>2</w:t>
      </w:r>
      <w:r w:rsidRPr="009B4F15">
        <w:rPr>
          <w:rFonts w:eastAsia="仿宋_GB2312"/>
          <w:sz w:val="24"/>
          <w:szCs w:val="24"/>
        </w:rPr>
        <w:t>期</w:t>
      </w:r>
    </w:p>
    <w:p w:rsidR="00330891" w:rsidRPr="009B4F15" w:rsidRDefault="00330891" w:rsidP="00330891">
      <w:pPr>
        <w:tabs>
          <w:tab w:val="left" w:pos="6060"/>
        </w:tabs>
        <w:spacing w:line="480" w:lineRule="auto"/>
        <w:rPr>
          <w:rFonts w:eastAsia="方正仿宋简体"/>
          <w:b/>
          <w:color w:val="FF0000"/>
          <w:spacing w:val="100"/>
          <w:sz w:val="32"/>
          <w:szCs w:val="32"/>
        </w:rPr>
      </w:pPr>
      <w:r w:rsidRPr="009B4F15">
        <w:rPr>
          <w:rFonts w:eastAsia="方正仿宋简体"/>
          <w:sz w:val="32"/>
          <w:szCs w:val="32"/>
        </w:rPr>
        <w:t>成都学院</w:t>
      </w:r>
      <w:r w:rsidR="00F60B8B" w:rsidRPr="009B4F15">
        <w:rPr>
          <w:rFonts w:eastAsia="方正仿宋简体"/>
          <w:sz w:val="32"/>
          <w:szCs w:val="32"/>
        </w:rPr>
        <w:t>绩效管理项目组</w:t>
      </w:r>
      <w:r w:rsidRPr="009B4F15">
        <w:rPr>
          <w:rFonts w:eastAsia="方正仿宋简体"/>
          <w:sz w:val="32"/>
          <w:szCs w:val="32"/>
        </w:rPr>
        <w:t>编</w:t>
      </w:r>
      <w:r w:rsidR="005A57AF" w:rsidRPr="009B4F15">
        <w:rPr>
          <w:rFonts w:eastAsia="方正仿宋简体"/>
          <w:sz w:val="32"/>
          <w:szCs w:val="32"/>
        </w:rPr>
        <w:t xml:space="preserve">            </w:t>
      </w:r>
      <w:r w:rsidRPr="009B4F15">
        <w:rPr>
          <w:rFonts w:eastAsia="方正仿宋简体"/>
          <w:sz w:val="32"/>
          <w:szCs w:val="32"/>
        </w:rPr>
        <w:t>201</w:t>
      </w:r>
      <w:r w:rsidR="00F60B8B" w:rsidRPr="009B4F15">
        <w:rPr>
          <w:rFonts w:eastAsia="方正仿宋简体"/>
          <w:sz w:val="32"/>
          <w:szCs w:val="32"/>
        </w:rPr>
        <w:t>7</w:t>
      </w:r>
      <w:r w:rsidRPr="009B4F15">
        <w:rPr>
          <w:rFonts w:eastAsia="方正仿宋简体"/>
          <w:sz w:val="32"/>
          <w:szCs w:val="32"/>
        </w:rPr>
        <w:t>年</w:t>
      </w:r>
      <w:r w:rsidR="00F60B8B" w:rsidRPr="009B4F15">
        <w:rPr>
          <w:rFonts w:eastAsia="方正仿宋简体"/>
          <w:sz w:val="32"/>
          <w:szCs w:val="32"/>
        </w:rPr>
        <w:t>0</w:t>
      </w:r>
      <w:r w:rsidR="003D0AEF" w:rsidRPr="009B4F15">
        <w:rPr>
          <w:rFonts w:eastAsia="方正仿宋简体"/>
          <w:sz w:val="32"/>
          <w:szCs w:val="32"/>
        </w:rPr>
        <w:t>3</w:t>
      </w:r>
      <w:r w:rsidRPr="009B4F15">
        <w:rPr>
          <w:rFonts w:eastAsia="方正仿宋简体"/>
          <w:sz w:val="32"/>
          <w:szCs w:val="32"/>
        </w:rPr>
        <w:t>月</w:t>
      </w:r>
      <w:r w:rsidR="00535AE4" w:rsidRPr="009B4F15">
        <w:rPr>
          <w:rFonts w:eastAsia="方正仿宋简体"/>
          <w:sz w:val="32"/>
          <w:szCs w:val="32"/>
        </w:rPr>
        <w:t>20</w:t>
      </w:r>
      <w:r w:rsidRPr="009B4F15">
        <w:rPr>
          <w:rFonts w:eastAsia="方正仿宋简体"/>
          <w:sz w:val="32"/>
          <w:szCs w:val="32"/>
        </w:rPr>
        <w:t>日</w:t>
      </w:r>
    </w:p>
    <w:tbl>
      <w:tblPr>
        <w:tblW w:w="8582" w:type="dxa"/>
        <w:tblBorders>
          <w:top w:val="single" w:sz="4" w:space="0" w:color="auto"/>
        </w:tblBorders>
        <w:tblLayout w:type="fixed"/>
        <w:tblLook w:val="04A0"/>
      </w:tblPr>
      <w:tblGrid>
        <w:gridCol w:w="8582"/>
      </w:tblGrid>
      <w:tr w:rsidR="00330891" w:rsidRPr="009B4F15" w:rsidTr="001D2544">
        <w:trPr>
          <w:trHeight w:val="103"/>
        </w:trPr>
        <w:tc>
          <w:tcPr>
            <w:tcW w:w="8582" w:type="dxa"/>
            <w:tcBorders>
              <w:top w:val="single" w:sz="18" w:space="0" w:color="FF0000"/>
            </w:tcBorders>
          </w:tcPr>
          <w:p w:rsidR="00330891" w:rsidRPr="009B4F15" w:rsidRDefault="00330891" w:rsidP="001D2544">
            <w:pPr>
              <w:jc w:val="center"/>
              <w:rPr>
                <w:rFonts w:eastAsia="方正小标宋简体"/>
                <w:b/>
                <w:color w:val="FF0000"/>
                <w:spacing w:val="100"/>
                <w:sz w:val="2"/>
                <w:szCs w:val="2"/>
              </w:rPr>
            </w:pPr>
          </w:p>
        </w:tc>
      </w:tr>
    </w:tbl>
    <w:p w:rsidR="00E843F0" w:rsidRPr="009B4F15" w:rsidRDefault="00E843F0" w:rsidP="00E843F0">
      <w:pPr>
        <w:tabs>
          <w:tab w:val="left" w:pos="1260"/>
        </w:tabs>
        <w:spacing w:before="240" w:after="120" w:line="240" w:lineRule="exact"/>
        <w:jc w:val="center"/>
        <w:rPr>
          <w:rFonts w:eastAsia="方正小标宋简体"/>
          <w:b/>
          <w:bCs/>
          <w:spacing w:val="-10"/>
          <w:kern w:val="36"/>
          <w:sz w:val="32"/>
          <w:szCs w:val="32"/>
        </w:rPr>
      </w:pPr>
      <w:r w:rsidRPr="009B4F15">
        <w:rPr>
          <w:rFonts w:eastAsia="方正小标宋简体"/>
          <w:b/>
          <w:bCs/>
          <w:spacing w:val="-10"/>
          <w:kern w:val="36"/>
          <w:sz w:val="32"/>
          <w:szCs w:val="32"/>
        </w:rPr>
        <w:t>《高校整体支出绩效评价改革》</w:t>
      </w:r>
      <w:r w:rsidRPr="009B4F15">
        <w:rPr>
          <w:rFonts w:eastAsia="方正小标宋简体"/>
          <w:b/>
          <w:bCs/>
          <w:spacing w:val="-10"/>
          <w:kern w:val="36"/>
          <w:sz w:val="32"/>
          <w:szCs w:val="32"/>
        </w:rPr>
        <w:t>2017</w:t>
      </w:r>
      <w:r w:rsidRPr="009B4F15">
        <w:rPr>
          <w:rFonts w:eastAsia="方正小标宋简体"/>
          <w:b/>
          <w:bCs/>
          <w:spacing w:val="-10"/>
          <w:kern w:val="36"/>
          <w:sz w:val="32"/>
          <w:szCs w:val="32"/>
        </w:rPr>
        <w:t>年</w:t>
      </w:r>
      <w:r w:rsidRPr="009B4F15">
        <w:rPr>
          <w:rFonts w:eastAsia="方正小标宋简体"/>
          <w:b/>
          <w:color w:val="000000"/>
          <w:sz w:val="32"/>
          <w:szCs w:val="32"/>
        </w:rPr>
        <w:t>3</w:t>
      </w:r>
      <w:r w:rsidRPr="009B4F15">
        <w:rPr>
          <w:rFonts w:eastAsia="方正小标宋简体"/>
          <w:b/>
          <w:color w:val="000000"/>
          <w:sz w:val="32"/>
          <w:szCs w:val="32"/>
        </w:rPr>
        <w:t>月简报</w:t>
      </w:r>
    </w:p>
    <w:p w:rsidR="00E843F0" w:rsidRDefault="00E843F0" w:rsidP="00E843F0">
      <w:pPr>
        <w:jc w:val="center"/>
        <w:rPr>
          <w:rFonts w:eastAsia="黑体" w:hAnsi="黑体"/>
          <w:sz w:val="28"/>
          <w:szCs w:val="28"/>
        </w:rPr>
      </w:pPr>
      <w:r w:rsidRPr="001D6C59">
        <w:rPr>
          <w:rFonts w:eastAsia="黑体" w:hAnsi="黑体"/>
          <w:sz w:val="28"/>
          <w:szCs w:val="28"/>
        </w:rPr>
        <w:t>项目组成员集中</w:t>
      </w:r>
      <w:r>
        <w:rPr>
          <w:rFonts w:eastAsia="黑体" w:hAnsi="黑体" w:hint="eastAsia"/>
          <w:sz w:val="28"/>
          <w:szCs w:val="28"/>
        </w:rPr>
        <w:t>总结二月工作及</w:t>
      </w:r>
    </w:p>
    <w:p w:rsidR="00E843F0" w:rsidRPr="009B4F15" w:rsidRDefault="00E843F0" w:rsidP="00E843F0">
      <w:pPr>
        <w:jc w:val="center"/>
        <w:rPr>
          <w:rFonts w:eastAsia="黑体"/>
          <w:sz w:val="28"/>
          <w:szCs w:val="28"/>
        </w:rPr>
      </w:pPr>
      <w:r>
        <w:rPr>
          <w:rFonts w:eastAsia="黑体" w:hAnsi="黑体" w:hint="eastAsia"/>
          <w:sz w:val="28"/>
          <w:szCs w:val="28"/>
        </w:rPr>
        <w:t>交流即将启动的学校</w:t>
      </w:r>
      <w:r w:rsidRPr="001D6C59">
        <w:rPr>
          <w:rFonts w:eastAsia="黑体"/>
          <w:sz w:val="28"/>
          <w:szCs w:val="28"/>
        </w:rPr>
        <w:t>2016</w:t>
      </w:r>
      <w:r w:rsidRPr="001D6C59">
        <w:rPr>
          <w:rFonts w:eastAsia="黑体" w:hAnsi="黑体"/>
          <w:sz w:val="28"/>
          <w:szCs w:val="28"/>
        </w:rPr>
        <w:t>年绩效考评</w:t>
      </w:r>
      <w:r>
        <w:rPr>
          <w:rFonts w:eastAsia="黑体" w:hAnsi="黑体" w:hint="eastAsia"/>
          <w:sz w:val="28"/>
          <w:szCs w:val="28"/>
        </w:rPr>
        <w:t>工作</w:t>
      </w:r>
    </w:p>
    <w:p w:rsidR="00E843F0" w:rsidRPr="009B4F15" w:rsidRDefault="00E843F0" w:rsidP="00E843F0">
      <w:pPr>
        <w:ind w:firstLineChars="250" w:firstLine="700"/>
        <w:rPr>
          <w:rFonts w:eastAsia="方正仿宋简体"/>
          <w:sz w:val="28"/>
          <w:szCs w:val="28"/>
        </w:rPr>
      </w:pPr>
      <w:r w:rsidRPr="009B4F15">
        <w:rPr>
          <w:rFonts w:eastAsia="方正仿宋简体"/>
          <w:sz w:val="28"/>
          <w:szCs w:val="28"/>
        </w:rPr>
        <w:t>2017</w:t>
      </w:r>
      <w:r w:rsidRPr="009B4F15">
        <w:rPr>
          <w:rFonts w:eastAsia="方正仿宋简体"/>
          <w:sz w:val="28"/>
          <w:szCs w:val="28"/>
        </w:rPr>
        <w:t>年</w:t>
      </w:r>
      <w:r w:rsidRPr="009B4F15">
        <w:rPr>
          <w:rFonts w:eastAsia="方正仿宋简体"/>
          <w:sz w:val="28"/>
          <w:szCs w:val="28"/>
        </w:rPr>
        <w:t>3</w:t>
      </w:r>
      <w:r w:rsidRPr="009B4F15">
        <w:rPr>
          <w:rFonts w:eastAsia="方正仿宋简体"/>
          <w:sz w:val="28"/>
          <w:szCs w:val="28"/>
        </w:rPr>
        <w:t>月</w:t>
      </w:r>
      <w:r w:rsidRPr="009B4F15">
        <w:rPr>
          <w:rFonts w:eastAsia="方正仿宋简体"/>
          <w:sz w:val="28"/>
          <w:szCs w:val="28"/>
        </w:rPr>
        <w:t>17</w:t>
      </w:r>
      <w:r w:rsidRPr="009B4F15">
        <w:rPr>
          <w:rFonts w:eastAsia="方正仿宋简体"/>
          <w:sz w:val="28"/>
          <w:szCs w:val="28"/>
        </w:rPr>
        <w:t>日，财务处组织高校整体支出绩效评价改革项目组全体成员在行政楼</w:t>
      </w:r>
      <w:r w:rsidRPr="009B4F15">
        <w:rPr>
          <w:rFonts w:eastAsia="方正仿宋简体"/>
          <w:sz w:val="28"/>
          <w:szCs w:val="28"/>
        </w:rPr>
        <w:t>201</w:t>
      </w:r>
      <w:r w:rsidRPr="009B4F15">
        <w:rPr>
          <w:rFonts w:eastAsia="方正仿宋简体"/>
          <w:sz w:val="28"/>
          <w:szCs w:val="28"/>
        </w:rPr>
        <w:t>会议室召开月中工作例会，总结二月工作情况，检查交流三月工作推进情况及</w:t>
      </w:r>
      <w:r w:rsidRPr="009B4F15">
        <w:rPr>
          <w:rFonts w:eastAsia="方正仿宋简体"/>
          <w:sz w:val="28"/>
          <w:szCs w:val="28"/>
        </w:rPr>
        <w:t>2016</w:t>
      </w:r>
      <w:r w:rsidRPr="009B4F15">
        <w:rPr>
          <w:rFonts w:eastAsia="方正仿宋简体"/>
          <w:sz w:val="28"/>
          <w:szCs w:val="28"/>
        </w:rPr>
        <w:t>年绩效考评进展情况。会议由财务处处长</w:t>
      </w:r>
      <w:proofErr w:type="gramStart"/>
      <w:r w:rsidRPr="009B4F15">
        <w:rPr>
          <w:rFonts w:eastAsia="方正仿宋简体"/>
          <w:sz w:val="28"/>
          <w:szCs w:val="28"/>
        </w:rPr>
        <w:t>李兴泉主持</w:t>
      </w:r>
      <w:proofErr w:type="gramEnd"/>
      <w:r w:rsidRPr="009B4F15">
        <w:rPr>
          <w:rFonts w:eastAsia="方正仿宋简体"/>
          <w:sz w:val="28"/>
          <w:szCs w:val="28"/>
        </w:rPr>
        <w:t>。</w:t>
      </w:r>
    </w:p>
    <w:p w:rsidR="00E843F0" w:rsidRPr="009B4F15" w:rsidRDefault="00E843F0" w:rsidP="00E843F0">
      <w:pPr>
        <w:spacing w:line="360" w:lineRule="auto"/>
        <w:ind w:firstLineChars="250" w:firstLine="700"/>
        <w:rPr>
          <w:rFonts w:eastAsia="方正仿宋简体"/>
          <w:sz w:val="28"/>
          <w:szCs w:val="28"/>
        </w:rPr>
      </w:pPr>
      <w:proofErr w:type="gramStart"/>
      <w:r w:rsidRPr="009B4F15">
        <w:rPr>
          <w:rFonts w:eastAsia="方正仿宋简体"/>
          <w:sz w:val="28"/>
          <w:szCs w:val="28"/>
        </w:rPr>
        <w:t>李兴泉首先</w:t>
      </w:r>
      <w:proofErr w:type="gramEnd"/>
      <w:r w:rsidRPr="009B4F15">
        <w:rPr>
          <w:rFonts w:eastAsia="方正仿宋简体"/>
          <w:sz w:val="28"/>
          <w:szCs w:val="28"/>
        </w:rPr>
        <w:t>总结财务处</w:t>
      </w:r>
      <w:r w:rsidRPr="009B4F15">
        <w:rPr>
          <w:rFonts w:eastAsia="方正仿宋简体"/>
          <w:sz w:val="28"/>
          <w:szCs w:val="28"/>
        </w:rPr>
        <w:t>2</w:t>
      </w:r>
      <w:r w:rsidRPr="009B4F15">
        <w:rPr>
          <w:rFonts w:eastAsia="方正仿宋简体"/>
          <w:sz w:val="28"/>
          <w:szCs w:val="28"/>
        </w:rPr>
        <w:t>月</w:t>
      </w:r>
      <w:r>
        <w:rPr>
          <w:rFonts w:eastAsia="方正仿宋简体" w:hint="eastAsia"/>
          <w:sz w:val="28"/>
          <w:szCs w:val="28"/>
        </w:rPr>
        <w:t>相关绩效考评</w:t>
      </w:r>
      <w:r w:rsidRPr="009B4F15">
        <w:rPr>
          <w:rFonts w:eastAsia="方正仿宋简体"/>
          <w:sz w:val="28"/>
          <w:szCs w:val="28"/>
        </w:rPr>
        <w:t>工作情况。常规工作完成情况良好，及时提交了工作推进信息，供联络员上报。财务处在部门网页上</w:t>
      </w:r>
      <w:r>
        <w:rPr>
          <w:rFonts w:eastAsia="方正仿宋简体" w:hint="eastAsia"/>
          <w:sz w:val="28"/>
          <w:szCs w:val="28"/>
        </w:rPr>
        <w:t>已经</w:t>
      </w:r>
      <w:r w:rsidRPr="009B4F15">
        <w:rPr>
          <w:rFonts w:eastAsia="方正仿宋简体"/>
          <w:sz w:val="28"/>
          <w:szCs w:val="28"/>
        </w:rPr>
        <w:t>开辟专门板块报道综合改革项目相关内容，确保相关信息及时更新。</w:t>
      </w:r>
      <w:r w:rsidRPr="009B4F15">
        <w:rPr>
          <w:rFonts w:eastAsia="方正仿宋简体"/>
          <w:sz w:val="28"/>
          <w:szCs w:val="28"/>
        </w:rPr>
        <w:t>2016</w:t>
      </w:r>
      <w:r w:rsidRPr="009B4F15">
        <w:rPr>
          <w:rFonts w:eastAsia="方正仿宋简体"/>
          <w:sz w:val="28"/>
          <w:szCs w:val="28"/>
        </w:rPr>
        <w:t>年绩效考评工作已确定绩效考评方案，明确了工作推进进程，对各部门考核项目已定稿，同时围绕学校发展热点选取研究生处学科建设专项经费、</w:t>
      </w:r>
      <w:proofErr w:type="gramStart"/>
      <w:r w:rsidRPr="009B4F15">
        <w:rPr>
          <w:rFonts w:eastAsia="方正仿宋简体"/>
          <w:sz w:val="28"/>
          <w:szCs w:val="28"/>
        </w:rPr>
        <w:t>菁</w:t>
      </w:r>
      <w:proofErr w:type="gramEnd"/>
      <w:r w:rsidRPr="009B4F15">
        <w:rPr>
          <w:rFonts w:eastAsia="方正仿宋简体"/>
          <w:sz w:val="28"/>
          <w:szCs w:val="28"/>
        </w:rPr>
        <w:t>蓉学院创新创业专项经费、海外教育学院（国合处）中外合作办学经费、保卫处专用器材设备购置费、后勤处维修改造经费五个项目进行重点考核，考核其资金使用效果，对学校发展做出哪些贡献。</w:t>
      </w:r>
    </w:p>
    <w:p w:rsidR="00E843F0" w:rsidRPr="009B4F15" w:rsidRDefault="00E843F0" w:rsidP="00E843F0">
      <w:pPr>
        <w:ind w:firstLineChars="250" w:firstLine="700"/>
        <w:rPr>
          <w:rFonts w:eastAsia="方正仿宋简体"/>
          <w:sz w:val="28"/>
          <w:szCs w:val="28"/>
        </w:rPr>
      </w:pPr>
      <w:r w:rsidRPr="009B4F15">
        <w:rPr>
          <w:rFonts w:eastAsia="方正仿宋简体"/>
          <w:sz w:val="28"/>
          <w:szCs w:val="28"/>
        </w:rPr>
        <w:t>项目联络员、专家组组长杨明娜对专家组</w:t>
      </w:r>
      <w:r w:rsidRPr="009B4F15">
        <w:rPr>
          <w:rFonts w:eastAsia="方正仿宋简体"/>
          <w:sz w:val="28"/>
          <w:szCs w:val="28"/>
        </w:rPr>
        <w:t>2</w:t>
      </w:r>
      <w:r w:rsidRPr="009B4F15">
        <w:rPr>
          <w:rFonts w:eastAsia="方正仿宋简体"/>
          <w:sz w:val="28"/>
          <w:szCs w:val="28"/>
        </w:rPr>
        <w:t>月工作情况进行总</w:t>
      </w:r>
      <w:r w:rsidRPr="009B4F15">
        <w:rPr>
          <w:rFonts w:eastAsia="方正仿宋简体"/>
          <w:sz w:val="28"/>
          <w:szCs w:val="28"/>
        </w:rPr>
        <w:lastRenderedPageBreak/>
        <w:t>结。我校绩效综合改革项目组受邀为成都工业职业技术学院</w:t>
      </w:r>
      <w:r w:rsidRPr="009B4F15">
        <w:rPr>
          <w:rFonts w:eastAsia="方正仿宋简体"/>
          <w:sz w:val="28"/>
          <w:szCs w:val="32"/>
        </w:rPr>
        <w:t>第三方专家团队，为其保证学院部门项目支出绩效评价的工作质量。我校专家团队全程跟进、深度参与，提出了大量富有建设性、针对性和可操作性的意见建议。</w:t>
      </w:r>
      <w:r w:rsidRPr="009B4F15">
        <w:rPr>
          <w:rFonts w:eastAsia="方正仿宋简体"/>
          <w:sz w:val="28"/>
          <w:szCs w:val="32"/>
        </w:rPr>
        <w:t>2017</w:t>
      </w:r>
      <w:r w:rsidRPr="009B4F15">
        <w:rPr>
          <w:rFonts w:eastAsia="方正仿宋简体"/>
          <w:sz w:val="28"/>
          <w:szCs w:val="32"/>
        </w:rPr>
        <w:t>年</w:t>
      </w:r>
      <w:r w:rsidRPr="009B4F15">
        <w:rPr>
          <w:rFonts w:eastAsia="方正仿宋简体"/>
          <w:sz w:val="28"/>
          <w:szCs w:val="32"/>
        </w:rPr>
        <w:t>2</w:t>
      </w:r>
      <w:r w:rsidRPr="009B4F15">
        <w:rPr>
          <w:rFonts w:eastAsia="方正仿宋简体"/>
          <w:sz w:val="28"/>
          <w:szCs w:val="32"/>
        </w:rPr>
        <w:t>月成都大学</w:t>
      </w:r>
      <w:r w:rsidRPr="009B4F15">
        <w:rPr>
          <w:rFonts w:eastAsia="方正仿宋简体"/>
          <w:sz w:val="28"/>
          <w:szCs w:val="28"/>
        </w:rPr>
        <w:t>综合改革</w:t>
      </w:r>
      <w:r w:rsidRPr="009B4F15">
        <w:rPr>
          <w:rFonts w:eastAsia="方正仿宋简体"/>
          <w:sz w:val="28"/>
          <w:szCs w:val="32"/>
        </w:rPr>
        <w:t>项目组在市工职院的《</w:t>
      </w:r>
      <w:r w:rsidRPr="009B4F15">
        <w:rPr>
          <w:rFonts w:eastAsia="方正仿宋简体"/>
          <w:sz w:val="28"/>
          <w:szCs w:val="32"/>
        </w:rPr>
        <w:t>2016</w:t>
      </w:r>
      <w:r w:rsidRPr="009B4F15">
        <w:rPr>
          <w:rFonts w:eastAsia="方正仿宋简体"/>
          <w:sz w:val="28"/>
          <w:szCs w:val="32"/>
        </w:rPr>
        <w:t>年项目支出绩效评价》工作圆满收官。我校绩效管理项目组受邀参与、指导兄弟院校的绩效考评工作，有利于促进我校省级教育综合改革的持续深化。</w:t>
      </w:r>
      <w:r w:rsidRPr="009B4F15">
        <w:rPr>
          <w:rFonts w:eastAsia="方正仿宋简体"/>
          <w:sz w:val="28"/>
          <w:szCs w:val="28"/>
        </w:rPr>
        <w:t>同时，</w:t>
      </w:r>
      <w:proofErr w:type="gramStart"/>
      <w:r w:rsidRPr="009B4F15">
        <w:rPr>
          <w:rFonts w:eastAsia="方正仿宋简体"/>
          <w:sz w:val="28"/>
          <w:szCs w:val="28"/>
        </w:rPr>
        <w:t>专家组正努力</w:t>
      </w:r>
      <w:proofErr w:type="gramEnd"/>
      <w:r w:rsidRPr="009B4F15">
        <w:rPr>
          <w:rFonts w:eastAsia="方正仿宋简体"/>
          <w:sz w:val="28"/>
          <w:szCs w:val="28"/>
        </w:rPr>
        <w:t>与省科协深化合作，争取建分会、办分论坛</w:t>
      </w:r>
      <w:r>
        <w:rPr>
          <w:rFonts w:eastAsia="方正仿宋简体" w:hint="eastAsia"/>
          <w:sz w:val="28"/>
          <w:szCs w:val="28"/>
        </w:rPr>
        <w:t>，提高综合改革项目内容的层次和影响力</w:t>
      </w:r>
      <w:r w:rsidRPr="009B4F15">
        <w:rPr>
          <w:rFonts w:eastAsia="方正仿宋简体"/>
          <w:sz w:val="28"/>
          <w:szCs w:val="28"/>
        </w:rPr>
        <w:t>。</w:t>
      </w:r>
    </w:p>
    <w:p w:rsidR="00E843F0" w:rsidRPr="009B4F15" w:rsidRDefault="00E843F0" w:rsidP="00E843F0">
      <w:pPr>
        <w:ind w:firstLineChars="250" w:firstLine="700"/>
        <w:rPr>
          <w:rFonts w:eastAsia="方正仿宋简体"/>
          <w:sz w:val="28"/>
          <w:szCs w:val="28"/>
        </w:rPr>
      </w:pPr>
      <w:r w:rsidRPr="009B4F15">
        <w:rPr>
          <w:rFonts w:eastAsia="方正仿宋简体"/>
          <w:sz w:val="28"/>
          <w:szCs w:val="28"/>
        </w:rPr>
        <w:t>会议</w:t>
      </w:r>
      <w:r>
        <w:rPr>
          <w:rFonts w:eastAsia="方正仿宋简体" w:hint="eastAsia"/>
          <w:sz w:val="28"/>
          <w:szCs w:val="28"/>
        </w:rPr>
        <w:t>同时</w:t>
      </w:r>
      <w:r w:rsidRPr="009B4F15">
        <w:rPr>
          <w:rFonts w:eastAsia="方正仿宋简体"/>
          <w:sz w:val="28"/>
          <w:szCs w:val="28"/>
        </w:rPr>
        <w:t>对</w:t>
      </w:r>
      <w:r w:rsidRPr="009B4F15">
        <w:rPr>
          <w:rFonts w:eastAsia="方正仿宋简体"/>
          <w:sz w:val="28"/>
          <w:szCs w:val="28"/>
        </w:rPr>
        <w:t>2017</w:t>
      </w:r>
      <w:r w:rsidRPr="009B4F15">
        <w:rPr>
          <w:rFonts w:eastAsia="方正仿宋简体"/>
          <w:sz w:val="28"/>
          <w:szCs w:val="28"/>
        </w:rPr>
        <w:t>年</w:t>
      </w:r>
      <w:r w:rsidRPr="009B4F15">
        <w:rPr>
          <w:rFonts w:eastAsia="方正仿宋简体"/>
          <w:sz w:val="28"/>
          <w:szCs w:val="28"/>
        </w:rPr>
        <w:t>3</w:t>
      </w:r>
      <w:r w:rsidRPr="009B4F15">
        <w:rPr>
          <w:rFonts w:eastAsia="方正仿宋简体"/>
          <w:sz w:val="28"/>
          <w:szCs w:val="28"/>
        </w:rPr>
        <w:t>月工作进展情况进行了交流，细化</w:t>
      </w:r>
      <w:r w:rsidRPr="009B4F15">
        <w:rPr>
          <w:rFonts w:eastAsia="方正仿宋简体"/>
          <w:sz w:val="28"/>
          <w:szCs w:val="28"/>
        </w:rPr>
        <w:t>2016</w:t>
      </w:r>
      <w:r w:rsidRPr="009B4F15">
        <w:rPr>
          <w:rFonts w:eastAsia="方正仿宋简体"/>
          <w:sz w:val="28"/>
          <w:szCs w:val="28"/>
        </w:rPr>
        <w:t>年绩效考核方案，</w:t>
      </w:r>
      <w:r>
        <w:rPr>
          <w:rFonts w:eastAsia="方正仿宋简体" w:hint="eastAsia"/>
          <w:sz w:val="28"/>
          <w:szCs w:val="28"/>
        </w:rPr>
        <w:t>研究考评的侧重点。</w:t>
      </w:r>
      <w:r w:rsidRPr="009B4F15">
        <w:rPr>
          <w:rFonts w:eastAsia="方正仿宋简体"/>
          <w:sz w:val="28"/>
          <w:szCs w:val="28"/>
        </w:rPr>
        <w:t>把学校重点发展的项目作为</w:t>
      </w:r>
      <w:r>
        <w:rPr>
          <w:rFonts w:eastAsia="方正仿宋简体" w:hint="eastAsia"/>
          <w:sz w:val="28"/>
          <w:szCs w:val="28"/>
        </w:rPr>
        <w:t>选取</w:t>
      </w:r>
      <w:r w:rsidRPr="009B4F15">
        <w:rPr>
          <w:rFonts w:eastAsia="方正仿宋简体"/>
          <w:sz w:val="28"/>
          <w:szCs w:val="28"/>
        </w:rPr>
        <w:t>考核项目的依据，以预算绩效目标的设定及完成情况为基本考核内容，对预算编制的准确性、合理性，资金使用的合法、合</w:t>
      </w:r>
      <w:proofErr w:type="gramStart"/>
      <w:r w:rsidRPr="009B4F15">
        <w:rPr>
          <w:rFonts w:eastAsia="方正仿宋简体"/>
          <w:sz w:val="28"/>
          <w:szCs w:val="28"/>
        </w:rPr>
        <w:t>规</w:t>
      </w:r>
      <w:proofErr w:type="gramEnd"/>
      <w:r w:rsidRPr="009B4F15">
        <w:rPr>
          <w:rFonts w:eastAsia="方正仿宋简体"/>
          <w:sz w:val="28"/>
          <w:szCs w:val="28"/>
        </w:rPr>
        <w:t>性，资金使用进度、经费支出是否合理进行重点考核。</w:t>
      </w:r>
      <w:r>
        <w:rPr>
          <w:rFonts w:eastAsia="方正仿宋简体" w:hint="eastAsia"/>
          <w:sz w:val="28"/>
          <w:szCs w:val="28"/>
        </w:rPr>
        <w:t>根据</w:t>
      </w:r>
      <w:r w:rsidRPr="009B4F15">
        <w:rPr>
          <w:rFonts w:eastAsia="方正仿宋简体"/>
          <w:sz w:val="28"/>
          <w:szCs w:val="28"/>
        </w:rPr>
        <w:t>对</w:t>
      </w:r>
      <w:r w:rsidRPr="009B4F15">
        <w:rPr>
          <w:rFonts w:eastAsia="方正仿宋简体"/>
          <w:sz w:val="28"/>
          <w:szCs w:val="28"/>
        </w:rPr>
        <w:t>2016</w:t>
      </w:r>
      <w:r w:rsidRPr="009B4F15">
        <w:rPr>
          <w:rFonts w:eastAsia="方正仿宋简体"/>
          <w:sz w:val="28"/>
          <w:szCs w:val="28"/>
        </w:rPr>
        <w:t>部门绩效考评的结果，选取调研方向，并把考核结果应用到实际当中来。</w:t>
      </w:r>
    </w:p>
    <w:p w:rsidR="00E843F0" w:rsidRPr="009B4F15" w:rsidRDefault="00E843F0" w:rsidP="00E843F0">
      <w:pPr>
        <w:spacing w:before="240" w:after="120" w:line="560" w:lineRule="exact"/>
        <w:ind w:firstLineChars="196" w:firstLine="627"/>
        <w:jc w:val="center"/>
        <w:rPr>
          <w:rFonts w:eastAsia="方正仿宋简体"/>
          <w:color w:val="000000"/>
          <w:sz w:val="32"/>
          <w:szCs w:val="32"/>
        </w:rPr>
      </w:pPr>
      <w:r w:rsidRPr="009B4F15">
        <w:rPr>
          <w:rFonts w:eastAsia="方正仿宋简体"/>
          <w:color w:val="000000"/>
          <w:sz w:val="32"/>
          <w:szCs w:val="32"/>
        </w:rPr>
        <w:t xml:space="preserve">                 </w:t>
      </w:r>
    </w:p>
    <w:p w:rsidR="00E843F0" w:rsidRPr="009B4F15" w:rsidRDefault="00E843F0" w:rsidP="00E843F0">
      <w:pPr>
        <w:spacing w:before="240" w:after="120" w:line="560" w:lineRule="exact"/>
        <w:ind w:firstLineChars="196" w:firstLine="627"/>
        <w:jc w:val="center"/>
        <w:rPr>
          <w:rFonts w:eastAsia="方正仿宋简体"/>
          <w:color w:val="000000"/>
          <w:sz w:val="32"/>
          <w:szCs w:val="32"/>
        </w:rPr>
      </w:pPr>
      <w:r w:rsidRPr="009B4F15">
        <w:rPr>
          <w:rFonts w:eastAsia="方正仿宋简体"/>
          <w:color w:val="000000"/>
          <w:sz w:val="32"/>
          <w:szCs w:val="32"/>
        </w:rPr>
        <w:t xml:space="preserve">                 </w:t>
      </w:r>
      <w:r w:rsidRPr="009B4F15">
        <w:rPr>
          <w:rFonts w:eastAsia="方正仿宋简体"/>
          <w:color w:val="000000"/>
          <w:sz w:val="32"/>
          <w:szCs w:val="32"/>
        </w:rPr>
        <w:t>成都学院</w:t>
      </w:r>
    </w:p>
    <w:p w:rsidR="00E843F0" w:rsidRPr="009B4F15" w:rsidRDefault="00E843F0" w:rsidP="00E843F0">
      <w:pPr>
        <w:wordWrap w:val="0"/>
        <w:spacing w:before="240" w:after="120" w:line="560" w:lineRule="exact"/>
        <w:ind w:firstLineChars="196" w:firstLine="627"/>
        <w:jc w:val="right"/>
        <w:rPr>
          <w:rFonts w:eastAsia="方正仿宋简体"/>
          <w:color w:val="000000"/>
          <w:sz w:val="32"/>
          <w:szCs w:val="32"/>
        </w:rPr>
      </w:pPr>
      <w:r w:rsidRPr="009B4F15">
        <w:rPr>
          <w:rFonts w:eastAsia="方正仿宋简体"/>
          <w:color w:val="000000"/>
          <w:sz w:val="32"/>
          <w:szCs w:val="32"/>
        </w:rPr>
        <w:t>高校整体支出绩效评价改革项目组</w:t>
      </w:r>
    </w:p>
    <w:p w:rsidR="00330891" w:rsidRPr="00E843F0" w:rsidRDefault="00E843F0" w:rsidP="00E843F0">
      <w:pPr>
        <w:spacing w:before="240" w:after="120" w:line="560" w:lineRule="exact"/>
        <w:ind w:right="640" w:firstLineChars="196" w:firstLine="627"/>
        <w:jc w:val="center"/>
        <w:rPr>
          <w:rFonts w:eastAsia="方正仿宋简体"/>
          <w:color w:val="000000"/>
          <w:sz w:val="32"/>
          <w:szCs w:val="32"/>
        </w:rPr>
      </w:pPr>
      <w:r w:rsidRPr="009B4F15">
        <w:rPr>
          <w:rFonts w:eastAsia="方正仿宋简体"/>
          <w:color w:val="000000"/>
          <w:sz w:val="32"/>
          <w:szCs w:val="32"/>
        </w:rPr>
        <w:t xml:space="preserve">                        2017</w:t>
      </w:r>
      <w:r w:rsidRPr="009B4F15">
        <w:rPr>
          <w:rFonts w:eastAsia="方正仿宋简体"/>
          <w:color w:val="000000"/>
          <w:sz w:val="32"/>
          <w:szCs w:val="32"/>
        </w:rPr>
        <w:t>年</w:t>
      </w:r>
      <w:r w:rsidRPr="009B4F15">
        <w:rPr>
          <w:rFonts w:eastAsia="方正仿宋简体"/>
          <w:color w:val="000000"/>
          <w:sz w:val="32"/>
          <w:szCs w:val="32"/>
        </w:rPr>
        <w:t>3</w:t>
      </w:r>
      <w:r w:rsidRPr="009B4F15">
        <w:rPr>
          <w:rFonts w:eastAsia="方正仿宋简体"/>
          <w:color w:val="000000"/>
          <w:sz w:val="32"/>
          <w:szCs w:val="32"/>
        </w:rPr>
        <w:t>月</w:t>
      </w:r>
      <w:r w:rsidRPr="009B4F15">
        <w:rPr>
          <w:rFonts w:eastAsia="方正仿宋简体"/>
          <w:color w:val="000000"/>
          <w:sz w:val="32"/>
          <w:szCs w:val="32"/>
        </w:rPr>
        <w:t>20</w:t>
      </w:r>
      <w:r w:rsidRPr="009B4F15">
        <w:rPr>
          <w:rFonts w:eastAsia="方正仿宋简体"/>
          <w:color w:val="000000"/>
          <w:sz w:val="32"/>
          <w:szCs w:val="32"/>
        </w:rPr>
        <w:t>日</w:t>
      </w:r>
    </w:p>
    <w:sectPr w:rsidR="00330891" w:rsidRPr="00E843F0" w:rsidSect="00293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BFE" w:rsidRDefault="003E6BFE" w:rsidP="00D74096">
      <w:r>
        <w:separator/>
      </w:r>
    </w:p>
  </w:endnote>
  <w:endnote w:type="continuationSeparator" w:id="1">
    <w:p w:rsidR="003E6BFE" w:rsidRDefault="003E6BFE" w:rsidP="00D74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彩云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BFE" w:rsidRDefault="003E6BFE" w:rsidP="00D74096">
      <w:r>
        <w:separator/>
      </w:r>
    </w:p>
  </w:footnote>
  <w:footnote w:type="continuationSeparator" w:id="1">
    <w:p w:rsidR="003E6BFE" w:rsidRDefault="003E6BFE" w:rsidP="00D740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891"/>
    <w:rsid w:val="0000165B"/>
    <w:rsid w:val="00014A42"/>
    <w:rsid w:val="000665B3"/>
    <w:rsid w:val="00076AB4"/>
    <w:rsid w:val="00082C92"/>
    <w:rsid w:val="000B296E"/>
    <w:rsid w:val="000D6CE8"/>
    <w:rsid w:val="00101AD4"/>
    <w:rsid w:val="0010341A"/>
    <w:rsid w:val="001527B9"/>
    <w:rsid w:val="0016689F"/>
    <w:rsid w:val="001853F6"/>
    <w:rsid w:val="00194F50"/>
    <w:rsid w:val="001D166A"/>
    <w:rsid w:val="001D30F4"/>
    <w:rsid w:val="001D6B78"/>
    <w:rsid w:val="001D6C59"/>
    <w:rsid w:val="00210E72"/>
    <w:rsid w:val="002243A3"/>
    <w:rsid w:val="00275D31"/>
    <w:rsid w:val="00293347"/>
    <w:rsid w:val="002C22F6"/>
    <w:rsid w:val="002E2FB2"/>
    <w:rsid w:val="00330891"/>
    <w:rsid w:val="0034524B"/>
    <w:rsid w:val="00375F21"/>
    <w:rsid w:val="003D0AEF"/>
    <w:rsid w:val="003D7151"/>
    <w:rsid w:val="003D7DF2"/>
    <w:rsid w:val="003E322F"/>
    <w:rsid w:val="003E6BFE"/>
    <w:rsid w:val="003F5427"/>
    <w:rsid w:val="00406D4C"/>
    <w:rsid w:val="00430CF2"/>
    <w:rsid w:val="00470C4D"/>
    <w:rsid w:val="00526F1B"/>
    <w:rsid w:val="005311C7"/>
    <w:rsid w:val="00535AE4"/>
    <w:rsid w:val="005438ED"/>
    <w:rsid w:val="005562D5"/>
    <w:rsid w:val="00574F92"/>
    <w:rsid w:val="0058368A"/>
    <w:rsid w:val="005A57AF"/>
    <w:rsid w:val="005B343F"/>
    <w:rsid w:val="005B6133"/>
    <w:rsid w:val="005F1141"/>
    <w:rsid w:val="00603DFC"/>
    <w:rsid w:val="006252EB"/>
    <w:rsid w:val="006346BD"/>
    <w:rsid w:val="00646E50"/>
    <w:rsid w:val="006677A9"/>
    <w:rsid w:val="00692009"/>
    <w:rsid w:val="00744008"/>
    <w:rsid w:val="00764753"/>
    <w:rsid w:val="00776279"/>
    <w:rsid w:val="0078123D"/>
    <w:rsid w:val="00786C43"/>
    <w:rsid w:val="00792E84"/>
    <w:rsid w:val="00794093"/>
    <w:rsid w:val="007B2886"/>
    <w:rsid w:val="007C7E33"/>
    <w:rsid w:val="008408D1"/>
    <w:rsid w:val="0085129B"/>
    <w:rsid w:val="0085285D"/>
    <w:rsid w:val="00852B02"/>
    <w:rsid w:val="008552F6"/>
    <w:rsid w:val="008828F2"/>
    <w:rsid w:val="008918BD"/>
    <w:rsid w:val="008B1F77"/>
    <w:rsid w:val="00901F1C"/>
    <w:rsid w:val="009A699F"/>
    <w:rsid w:val="009B4F15"/>
    <w:rsid w:val="00A40BC8"/>
    <w:rsid w:val="00B07EE9"/>
    <w:rsid w:val="00B10080"/>
    <w:rsid w:val="00B109C1"/>
    <w:rsid w:val="00B3793C"/>
    <w:rsid w:val="00B46B9B"/>
    <w:rsid w:val="00B474FC"/>
    <w:rsid w:val="00B7493E"/>
    <w:rsid w:val="00B9068A"/>
    <w:rsid w:val="00BB359A"/>
    <w:rsid w:val="00BB5A9D"/>
    <w:rsid w:val="00C270C8"/>
    <w:rsid w:val="00C40EA6"/>
    <w:rsid w:val="00CC7565"/>
    <w:rsid w:val="00CE7E1D"/>
    <w:rsid w:val="00D175CF"/>
    <w:rsid w:val="00D6563E"/>
    <w:rsid w:val="00D733F3"/>
    <w:rsid w:val="00D74096"/>
    <w:rsid w:val="00DC650E"/>
    <w:rsid w:val="00E231EF"/>
    <w:rsid w:val="00E30FD9"/>
    <w:rsid w:val="00E5701F"/>
    <w:rsid w:val="00E843F0"/>
    <w:rsid w:val="00EA446C"/>
    <w:rsid w:val="00EB59A6"/>
    <w:rsid w:val="00EC45CD"/>
    <w:rsid w:val="00EE02C3"/>
    <w:rsid w:val="00F60B8B"/>
    <w:rsid w:val="00F65B55"/>
    <w:rsid w:val="00F70330"/>
    <w:rsid w:val="00F745DD"/>
    <w:rsid w:val="00F856B8"/>
    <w:rsid w:val="00F9542C"/>
    <w:rsid w:val="00F9653F"/>
    <w:rsid w:val="00FA38D9"/>
    <w:rsid w:val="00FA7884"/>
    <w:rsid w:val="00FB2220"/>
    <w:rsid w:val="00FD735A"/>
    <w:rsid w:val="00FF6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08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7C7E33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7C7E33"/>
    <w:rPr>
      <w:rFonts w:ascii="宋体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74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740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74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740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ADADA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2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39</cp:revision>
  <dcterms:created xsi:type="dcterms:W3CDTF">2017-03-02T03:45:00Z</dcterms:created>
  <dcterms:modified xsi:type="dcterms:W3CDTF">2017-09-25T06:47:00Z</dcterms:modified>
</cp:coreProperties>
</file>